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DC60" w14:textId="3AC26072" w:rsidR="000037E9" w:rsidRPr="00E21731" w:rsidRDefault="00810BA3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0037E9" w:rsidRPr="00E21731">
        <w:rPr>
          <w:rFonts w:ascii="Arial" w:hAnsi="Arial" w:cs="Arial"/>
          <w:b/>
          <w:bCs/>
        </w:rPr>
        <w:t xml:space="preserve">IL BOLLETTINO DI GENNAIO </w:t>
      </w:r>
      <w:r w:rsidR="00CF07F1">
        <w:rPr>
          <w:rFonts w:ascii="Arial" w:hAnsi="Arial" w:cs="Arial"/>
          <w:b/>
          <w:bCs/>
        </w:rPr>
        <w:br/>
      </w:r>
      <w:r w:rsidR="000037E9" w:rsidRPr="00E21731">
        <w:rPr>
          <w:rFonts w:ascii="Arial" w:hAnsi="Arial" w:cs="Arial"/>
          <w:b/>
          <w:bCs/>
        </w:rPr>
        <w:t>VA PAGATO</w:t>
      </w:r>
      <w:r w:rsidR="00C76B43">
        <w:rPr>
          <w:rFonts w:ascii="Arial" w:hAnsi="Arial" w:cs="Arial"/>
          <w:b/>
          <w:bCs/>
        </w:rPr>
        <w:t xml:space="preserve"> </w:t>
      </w:r>
      <w:r w:rsidR="000037E9" w:rsidRPr="00E21731">
        <w:rPr>
          <w:rFonts w:ascii="Arial" w:hAnsi="Arial" w:cs="Arial"/>
          <w:b/>
          <w:bCs/>
        </w:rPr>
        <w:t xml:space="preserve">ENTRO IL </w:t>
      </w:r>
      <w:r>
        <w:rPr>
          <w:rFonts w:ascii="Arial" w:hAnsi="Arial" w:cs="Arial"/>
          <w:b/>
          <w:bCs/>
        </w:rPr>
        <w:t>20 GENNAIO</w:t>
      </w:r>
      <w:r>
        <w:rPr>
          <w:rFonts w:ascii="Arial" w:hAnsi="Arial" w:cs="Arial"/>
          <w:b/>
          <w:bCs/>
        </w:rPr>
        <w:br/>
        <w:t>(senza oneri anche fino al giorno 30)</w:t>
      </w:r>
    </w:p>
    <w:p w14:paraId="5ABE4ED8" w14:textId="67CE8ACC" w:rsidR="000037E9" w:rsidRPr="00E21731" w:rsidRDefault="00E21731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QUELLO</w:t>
      </w:r>
      <w:r w:rsidR="000037E9" w:rsidRPr="00E21731">
        <w:rPr>
          <w:rFonts w:ascii="Arial" w:hAnsi="Arial" w:cs="Arial"/>
          <w:b/>
          <w:bCs/>
        </w:rPr>
        <w:t xml:space="preserve"> DI FEBBRAIO </w:t>
      </w:r>
      <w:r w:rsidR="00CF07F1">
        <w:rPr>
          <w:rFonts w:ascii="Arial" w:hAnsi="Arial" w:cs="Arial"/>
          <w:b/>
          <w:bCs/>
        </w:rPr>
        <w:br/>
      </w:r>
      <w:r w:rsidR="000037E9" w:rsidRPr="00E21731">
        <w:rPr>
          <w:rFonts w:ascii="Arial" w:hAnsi="Arial" w:cs="Arial"/>
          <w:b/>
          <w:bCs/>
        </w:rPr>
        <w:t>VA PAGATO ENTRO IL 10 FEBBRAIO</w:t>
      </w:r>
    </w:p>
    <w:p w14:paraId="19010DC4" w14:textId="77777777" w:rsidR="00E21731" w:rsidRPr="0085762D" w:rsidRDefault="00E21731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B44D77" w14:textId="0D43914E" w:rsidR="00217DA9" w:rsidRPr="00217DA9" w:rsidRDefault="00217DA9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atLeast"/>
        <w:ind w:firstLine="170"/>
        <w:jc w:val="both"/>
        <w:rPr>
          <w:rFonts w:ascii="Arial" w:eastAsia="Times New Roman" w:hAnsi="Arial" w:cs="Arial"/>
          <w:b/>
          <w:bCs/>
          <w:lang w:eastAsia="it-IT"/>
        </w:rPr>
      </w:pPr>
      <w:r w:rsidRPr="00217DA9">
        <w:rPr>
          <w:rFonts w:ascii="Arial" w:eastAsia="Times New Roman" w:hAnsi="Arial" w:cs="Arial"/>
          <w:b/>
          <w:bCs/>
          <w:lang w:eastAsia="it-IT"/>
        </w:rPr>
        <w:t xml:space="preserve">Il ritardo dipende dalla normativa fiscale. </w:t>
      </w:r>
      <w:r w:rsidRPr="00E21731">
        <w:rPr>
          <w:rFonts w:ascii="Arial" w:eastAsia="Times New Roman" w:hAnsi="Arial" w:cs="Arial"/>
          <w:b/>
          <w:bCs/>
          <w:lang w:eastAsia="it-IT"/>
        </w:rPr>
        <w:t>L</w:t>
      </w:r>
      <w:r w:rsidRPr="00217DA9">
        <w:rPr>
          <w:rFonts w:ascii="Arial" w:eastAsia="Times New Roman" w:hAnsi="Arial" w:cs="Arial"/>
          <w:b/>
          <w:bCs/>
          <w:lang w:eastAsia="it-IT"/>
        </w:rPr>
        <w:t xml:space="preserve">e fatture (anche in formato elettronico, di cui quella allegata è una copia cartacea) non possono essere emesse </w:t>
      </w:r>
      <w:r w:rsidRPr="00E21731">
        <w:rPr>
          <w:rFonts w:ascii="Arial" w:eastAsia="Times New Roman" w:hAnsi="Arial" w:cs="Arial"/>
          <w:b/>
          <w:bCs/>
          <w:lang w:eastAsia="it-IT"/>
        </w:rPr>
        <w:t xml:space="preserve">in </w:t>
      </w:r>
      <w:r w:rsidRPr="00217DA9">
        <w:rPr>
          <w:rFonts w:ascii="Arial" w:eastAsia="Times New Roman" w:hAnsi="Arial" w:cs="Arial"/>
          <w:b/>
          <w:bCs/>
          <w:lang w:eastAsia="it-IT"/>
        </w:rPr>
        <w:t>dicembre e pagate in gennaio</w:t>
      </w:r>
      <w:r w:rsidRPr="00E21731">
        <w:rPr>
          <w:rFonts w:ascii="Arial" w:eastAsia="Times New Roman" w:hAnsi="Arial" w:cs="Arial"/>
          <w:b/>
          <w:bCs/>
          <w:lang w:eastAsia="it-IT"/>
        </w:rPr>
        <w:t xml:space="preserve">. Perciò </w:t>
      </w:r>
      <w:r w:rsidRPr="00217DA9">
        <w:rPr>
          <w:rFonts w:ascii="Arial" w:eastAsia="Times New Roman" w:hAnsi="Arial" w:cs="Arial"/>
          <w:b/>
          <w:bCs/>
          <w:lang w:eastAsia="it-IT"/>
        </w:rPr>
        <w:t>i vari procedimenti tecnici – ultimo delle quali la stampa dei bollettini – sono iniziati dopo le festività di Natale e Capodanno, con spedizione ritardata rispetto ai tempi consueti.</w:t>
      </w:r>
    </w:p>
    <w:p w14:paraId="7A6A6BC8" w14:textId="3DBB3E4C" w:rsidR="000037E9" w:rsidRPr="0085762D" w:rsidRDefault="000037E9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5F81C88D" w14:textId="77777777" w:rsidR="00CF07F1" w:rsidRDefault="00CF07F1" w:rsidP="00217DA9">
      <w:pPr>
        <w:rPr>
          <w:rFonts w:ascii="Arial" w:hAnsi="Arial" w:cs="Arial"/>
          <w:b/>
          <w:bCs/>
          <w:sz w:val="20"/>
          <w:szCs w:val="20"/>
        </w:rPr>
      </w:pPr>
    </w:p>
    <w:p w14:paraId="633B0307" w14:textId="42037E35" w:rsidR="00C76B43" w:rsidRPr="00C76B43" w:rsidRDefault="00217DA9" w:rsidP="00C76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C76B43">
        <w:rPr>
          <w:rFonts w:ascii="Arial" w:hAnsi="Arial" w:cs="Arial"/>
          <w:b/>
          <w:bCs/>
        </w:rPr>
        <w:t xml:space="preserve">CANONE AUMENTATO: POTREBBE DERIVARE DAL MANCATO INVIO </w:t>
      </w:r>
      <w:r w:rsidR="00C76B43">
        <w:rPr>
          <w:rFonts w:ascii="Arial" w:hAnsi="Arial" w:cs="Arial"/>
          <w:b/>
          <w:bCs/>
        </w:rPr>
        <w:br/>
      </w:r>
      <w:r w:rsidRPr="00C76B43">
        <w:rPr>
          <w:rFonts w:ascii="Arial" w:hAnsi="Arial" w:cs="Arial"/>
          <w:b/>
          <w:bCs/>
        </w:rPr>
        <w:t>DELL’ ISEE</w:t>
      </w:r>
      <w:r w:rsidR="00C76B43" w:rsidRPr="00C76B43">
        <w:rPr>
          <w:rFonts w:ascii="Arial" w:hAnsi="Arial" w:cs="Arial"/>
          <w:b/>
          <w:bCs/>
        </w:rPr>
        <w:t>,</w:t>
      </w:r>
      <w:r w:rsidR="00C76B43">
        <w:rPr>
          <w:rFonts w:ascii="Arial" w:hAnsi="Arial" w:cs="Arial"/>
          <w:b/>
          <w:bCs/>
        </w:rPr>
        <w:t xml:space="preserve"> </w:t>
      </w:r>
      <w:r w:rsidR="00C76B43" w:rsidRPr="00C76B43">
        <w:rPr>
          <w:rFonts w:ascii="Arial" w:hAnsi="Arial" w:cs="Arial"/>
          <w:b/>
          <w:bCs/>
        </w:rPr>
        <w:t>MA SI PUO’ RIMEDIARE</w:t>
      </w:r>
    </w:p>
    <w:p w14:paraId="6D6BCF8D" w14:textId="77777777" w:rsidR="00217DA9" w:rsidRPr="00E21731" w:rsidRDefault="00217DA9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</w:rPr>
      </w:pPr>
      <w:r w:rsidRPr="00E21731">
        <w:rPr>
          <w:rFonts w:ascii="Arial" w:hAnsi="Arial" w:cs="Arial"/>
        </w:rPr>
        <w:t>All’Ater di Venezia risulta che qualche centinaio di inquilini Erp non abbiano presentato l’attestazione Isee 2020, quella che doveva essere fatta – tramite Caf o sito internet Inps – nei primi mesi del 2020. Hanno così violato un obbligo di legge, sancito dall’art.42 della L. R. n.39/2017.</w:t>
      </w:r>
    </w:p>
    <w:p w14:paraId="5C063C72" w14:textId="77777777" w:rsidR="00217DA9" w:rsidRPr="00E21731" w:rsidRDefault="00217DA9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b/>
          <w:bCs/>
        </w:rPr>
      </w:pPr>
      <w:r w:rsidRPr="00E21731">
        <w:rPr>
          <w:rFonts w:ascii="Arial" w:hAnsi="Arial" w:cs="Arial"/>
        </w:rPr>
        <w:t xml:space="preserve">L’Ater pertanto non ha avuto i dati della loro situazione economica per calcolare esattamente il canone di locazione. </w:t>
      </w:r>
      <w:r w:rsidRPr="00E21731">
        <w:rPr>
          <w:rFonts w:ascii="Arial" w:hAnsi="Arial" w:cs="Arial"/>
          <w:b/>
          <w:bCs/>
        </w:rPr>
        <w:t xml:space="preserve">Qualora non abbiano presentato la dichiarazione tramite Caf o sito internet dell’Inps entro il 12 dicembre 2020, </w:t>
      </w:r>
      <w:bookmarkStart w:id="0" w:name="_Hlk57982492"/>
      <w:r w:rsidRPr="00E21731">
        <w:rPr>
          <w:rFonts w:ascii="Arial" w:hAnsi="Arial" w:cs="Arial"/>
          <w:b/>
          <w:bCs/>
        </w:rPr>
        <w:t xml:space="preserve">l’Ater ha applicato da gennaio 2021 un canone derivato dal valore massimo della banca dati Omi (Osservatorio del mercato immobiliare), aumentato del dieci per cento. </w:t>
      </w:r>
    </w:p>
    <w:p w14:paraId="7649D4BA" w14:textId="30C1CB52" w:rsidR="00217DA9" w:rsidRPr="00E21731" w:rsidRDefault="00217DA9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b/>
          <w:bCs/>
        </w:rPr>
      </w:pPr>
      <w:r w:rsidRPr="00E21731">
        <w:rPr>
          <w:rFonts w:ascii="Arial" w:hAnsi="Arial" w:cs="Arial"/>
          <w:b/>
          <w:bCs/>
        </w:rPr>
        <w:t>Tale importo dovrà essere pagato fino a quando non perverrà all’Ater un Isee aggiornato,</w:t>
      </w:r>
      <w:r w:rsidRPr="00E21731">
        <w:rPr>
          <w:rFonts w:ascii="Arial" w:hAnsi="Arial" w:cs="Arial"/>
        </w:rPr>
        <w:t xml:space="preserve"> come previsto dall’art. 7, comma 4, del Regolamento regionale Veneto n. 4/2018. </w:t>
      </w:r>
      <w:r w:rsidRPr="00E21731">
        <w:rPr>
          <w:rFonts w:ascii="Arial" w:hAnsi="Arial" w:cs="Arial"/>
          <w:b/>
          <w:bCs/>
        </w:rPr>
        <w:t>Con l’Isee corretto</w:t>
      </w:r>
      <w:r w:rsidR="003E59DB">
        <w:rPr>
          <w:rFonts w:ascii="Arial" w:hAnsi="Arial" w:cs="Arial"/>
          <w:b/>
          <w:bCs/>
        </w:rPr>
        <w:t xml:space="preserve">, presentato al più presto, </w:t>
      </w:r>
      <w:r w:rsidRPr="00E21731">
        <w:rPr>
          <w:rFonts w:ascii="Arial" w:hAnsi="Arial" w:cs="Arial"/>
          <w:b/>
          <w:bCs/>
        </w:rPr>
        <w:t>si potrà richiedere la rideterminazione del canone di locazione, compilando e trasmettendo il modulo n.5 disponibile nel</w:t>
      </w:r>
      <w:r w:rsidR="00E21731">
        <w:rPr>
          <w:rFonts w:ascii="Arial" w:hAnsi="Arial" w:cs="Arial"/>
          <w:b/>
          <w:bCs/>
        </w:rPr>
        <w:t>la sezione</w:t>
      </w:r>
      <w:r w:rsidRPr="00E21731">
        <w:rPr>
          <w:rFonts w:ascii="Arial" w:hAnsi="Arial" w:cs="Arial"/>
          <w:b/>
          <w:bCs/>
        </w:rPr>
        <w:t xml:space="preserve"> </w:t>
      </w:r>
      <w:r w:rsidR="00E21731">
        <w:rPr>
          <w:rFonts w:ascii="Arial" w:hAnsi="Arial" w:cs="Arial"/>
          <w:b/>
          <w:bCs/>
        </w:rPr>
        <w:t xml:space="preserve">‘modulistica’ del sito </w:t>
      </w:r>
      <w:hyperlink r:id="rId4" w:history="1">
        <w:r w:rsidR="00033BF0" w:rsidRPr="003972C3">
          <w:rPr>
            <w:rStyle w:val="Collegamentoipertestuale"/>
            <w:rFonts w:ascii="Arial" w:hAnsi="Arial" w:cs="Arial"/>
            <w:b/>
            <w:bCs/>
          </w:rPr>
          <w:t>www.atervenezia.it</w:t>
        </w:r>
      </w:hyperlink>
      <w:r w:rsidRPr="00E21731">
        <w:rPr>
          <w:rFonts w:ascii="Arial" w:hAnsi="Arial" w:cs="Arial"/>
          <w:b/>
          <w:bCs/>
        </w:rPr>
        <w:t>.</w:t>
      </w:r>
      <w:bookmarkStart w:id="1" w:name="_Hlk57982627"/>
      <w:bookmarkEnd w:id="0"/>
    </w:p>
    <w:p w14:paraId="621D48DB" w14:textId="29FED839" w:rsidR="00203483" w:rsidRDefault="00217DA9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E21731">
        <w:rPr>
          <w:rFonts w:ascii="Arial" w:hAnsi="Arial" w:cs="Arial"/>
        </w:rPr>
        <w:t>A tutti gli inquilini interessati l’Ater ha inviato una comunicazione scritta, via posta prioritaria</w:t>
      </w:r>
      <w:r w:rsidRPr="0085762D">
        <w:rPr>
          <w:rFonts w:ascii="Arial" w:hAnsi="Arial" w:cs="Arial"/>
          <w:sz w:val="20"/>
          <w:szCs w:val="20"/>
        </w:rPr>
        <w:t xml:space="preserve">. </w:t>
      </w:r>
      <w:bookmarkEnd w:id="1"/>
    </w:p>
    <w:p w14:paraId="01E7DAB7" w14:textId="66B1542D" w:rsidR="00D41974" w:rsidRPr="0085762D" w:rsidRDefault="00D41974" w:rsidP="009474F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85762D">
        <w:rPr>
          <w:rFonts w:ascii="Arial" w:hAnsi="Arial" w:cs="Arial"/>
          <w:b/>
          <w:bCs/>
          <w:sz w:val="20"/>
          <w:szCs w:val="20"/>
        </w:rPr>
        <w:t xml:space="preserve">DICHIARAZIONE ISEE 2021: SE NON SI PRESENTA, CANONE MASSIMO DA MAGGIO </w:t>
      </w:r>
    </w:p>
    <w:p w14:paraId="36BE5EEB" w14:textId="77777777" w:rsidR="00D41974" w:rsidRPr="0085762D" w:rsidRDefault="00D41974" w:rsidP="009474F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EB3B49">
        <w:rPr>
          <w:rFonts w:ascii="Arial" w:hAnsi="Arial" w:cs="Arial"/>
          <w:b/>
          <w:bCs/>
          <w:sz w:val="20"/>
          <w:szCs w:val="20"/>
        </w:rPr>
        <w:t>Si ricorda di presentare al più presto, a partire da questo mese di gennaio, la Dichiarazione Isee 2021</w:t>
      </w:r>
      <w:r w:rsidRPr="0085762D">
        <w:rPr>
          <w:rFonts w:ascii="Arial" w:hAnsi="Arial" w:cs="Arial"/>
          <w:sz w:val="20"/>
          <w:szCs w:val="20"/>
        </w:rPr>
        <w:t xml:space="preserve"> (Dsu, Dichiarazione sostitutiva unica) </w:t>
      </w:r>
      <w:r w:rsidRPr="00EB3B49">
        <w:rPr>
          <w:rFonts w:ascii="Arial" w:hAnsi="Arial" w:cs="Arial"/>
          <w:b/>
          <w:bCs/>
          <w:sz w:val="20"/>
          <w:szCs w:val="20"/>
        </w:rPr>
        <w:t>presso un Caf</w:t>
      </w:r>
      <w:r w:rsidRPr="0085762D">
        <w:rPr>
          <w:rFonts w:ascii="Arial" w:hAnsi="Arial" w:cs="Arial"/>
          <w:sz w:val="20"/>
          <w:szCs w:val="20"/>
        </w:rPr>
        <w:t xml:space="preserve"> o tramite il sito internet dell’Inps o avvalendosi di un commercialista.</w:t>
      </w:r>
    </w:p>
    <w:p w14:paraId="404C3F4E" w14:textId="77777777" w:rsidR="00D41974" w:rsidRPr="0085762D" w:rsidRDefault="00D41974" w:rsidP="009474F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85762D">
        <w:rPr>
          <w:rFonts w:ascii="Arial" w:hAnsi="Arial" w:cs="Arial"/>
          <w:sz w:val="20"/>
          <w:szCs w:val="20"/>
        </w:rPr>
        <w:t>Solo con un Isee aggiornato la Regione potrà calcolare – e l’Ater applicare – il canone di locazione esatto, secondo quanto stabilito dalla Legge regionale n. 39/2017.</w:t>
      </w:r>
    </w:p>
    <w:p w14:paraId="48256D53" w14:textId="77777777" w:rsidR="00D41974" w:rsidRPr="0085762D" w:rsidRDefault="00D41974" w:rsidP="009474F0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EB3B49">
        <w:rPr>
          <w:rFonts w:ascii="Arial" w:hAnsi="Arial" w:cs="Arial"/>
          <w:b/>
          <w:bCs/>
          <w:sz w:val="20"/>
          <w:szCs w:val="20"/>
        </w:rPr>
        <w:t>In caso contrario, l’Ater applicherà da maggio 2021 un canone derivato dal valore massimo della banca dati Omi (Osservatorio del mercato immobiliare), aumentato del dieci per cento</w:t>
      </w:r>
      <w:r w:rsidRPr="0085762D">
        <w:rPr>
          <w:rFonts w:ascii="Arial" w:hAnsi="Arial" w:cs="Arial"/>
          <w:sz w:val="20"/>
          <w:szCs w:val="20"/>
        </w:rPr>
        <w:t>, fino a quando otterrà un Isee aggiornato, come previsto dall’art. 7, comma 4, del Regolamento regionale Veneto n. 4/2018.</w:t>
      </w:r>
    </w:p>
    <w:p w14:paraId="46BD7B4E" w14:textId="77777777" w:rsidR="00E21731" w:rsidRDefault="00E21731" w:rsidP="00217DA9">
      <w:pPr>
        <w:spacing w:after="0"/>
        <w:ind w:firstLine="170"/>
        <w:jc w:val="both"/>
        <w:rPr>
          <w:rFonts w:ascii="Arial" w:hAnsi="Arial" w:cs="Arial"/>
          <w:sz w:val="20"/>
          <w:szCs w:val="20"/>
        </w:rPr>
      </w:pPr>
    </w:p>
    <w:p w14:paraId="058A8FA9" w14:textId="77777777" w:rsidR="00E21731" w:rsidRPr="0085762D" w:rsidRDefault="00E21731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sz w:val="20"/>
          <w:szCs w:val="20"/>
        </w:rPr>
      </w:pPr>
      <w:r w:rsidRPr="0085762D">
        <w:rPr>
          <w:rFonts w:ascii="Arial" w:hAnsi="Arial" w:cs="Arial"/>
          <w:b/>
          <w:bCs/>
          <w:sz w:val="20"/>
          <w:szCs w:val="20"/>
        </w:rPr>
        <w:t xml:space="preserve">PROSPETTO DEL CALCOLO DEL CANONE: </w:t>
      </w:r>
      <w:r w:rsidRPr="0085762D">
        <w:rPr>
          <w:rFonts w:ascii="Arial" w:hAnsi="Arial" w:cs="Arial"/>
          <w:b/>
          <w:bCs/>
          <w:sz w:val="20"/>
          <w:szCs w:val="20"/>
        </w:rPr>
        <w:br/>
        <w:t>CONTROLLARE IL NUMERO DEI FAMILIARI</w:t>
      </w:r>
    </w:p>
    <w:p w14:paraId="2282E41A" w14:textId="2B136131" w:rsidR="00217DA9" w:rsidRPr="0085762D" w:rsidRDefault="00E21731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85762D">
        <w:rPr>
          <w:rFonts w:ascii="Arial" w:hAnsi="Arial" w:cs="Arial"/>
          <w:sz w:val="20"/>
          <w:szCs w:val="20"/>
        </w:rPr>
        <w:t xml:space="preserve">Nella busta con i bollettini, oltre a questo foglio e alla fattura, è stato inserito il prospetto con i dati utilizzati per il calcolo del canone di locazione. Il prospetto si basa sui dati relativi all’alloggio e su </w:t>
      </w:r>
      <w:r w:rsidR="00217DA9" w:rsidRPr="0085762D">
        <w:rPr>
          <w:rFonts w:ascii="Arial" w:hAnsi="Arial" w:cs="Arial"/>
          <w:sz w:val="20"/>
          <w:szCs w:val="20"/>
        </w:rPr>
        <w:t>quelli relativi alla situazione reddituale della famiglia, tratti dall’ultimo Isee pervenuto all’Inps ed elaborati dalla Regione del Veneto prima di trasmetterli all’Ater per la stampa dei bollettini.</w:t>
      </w:r>
    </w:p>
    <w:p w14:paraId="1275916A" w14:textId="09F0AA25" w:rsidR="00217DA9" w:rsidRPr="0085762D" w:rsidRDefault="00217DA9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85762D">
        <w:rPr>
          <w:rFonts w:ascii="Arial" w:hAnsi="Arial" w:cs="Arial"/>
          <w:sz w:val="20"/>
          <w:szCs w:val="20"/>
        </w:rPr>
        <w:t xml:space="preserve">Si prega di controllare il numero dei componenti del nucleo familiare (prima casella a sinistra nella seconda riga del riquadro Isee-Erp). Verificare se è corretto rispetto alla situazione reale del nucleo familiare e se corrisponde al numero di persone elencate nel riquadro nella pagina retrostante, estratto dal data-base dell’Ater. </w:t>
      </w:r>
    </w:p>
    <w:p w14:paraId="43584C6D" w14:textId="77777777" w:rsidR="00217DA9" w:rsidRPr="0085762D" w:rsidRDefault="00217DA9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85762D">
        <w:rPr>
          <w:rFonts w:ascii="Arial" w:hAnsi="Arial" w:cs="Arial"/>
          <w:b/>
          <w:bCs/>
          <w:sz w:val="20"/>
          <w:szCs w:val="20"/>
        </w:rPr>
        <w:t>Qualora i numeri non corrispondano, cioè vi siano discrepanze tra quanto risulta all’Ater e quanto emerge dall’Isee, La invitiamo a comunicarcelo</w:t>
      </w:r>
      <w:r w:rsidRPr="0085762D">
        <w:rPr>
          <w:rFonts w:ascii="Arial" w:hAnsi="Arial" w:cs="Arial"/>
          <w:sz w:val="20"/>
          <w:szCs w:val="20"/>
        </w:rPr>
        <w:t xml:space="preserve"> (via fax allo 041.5237994; via e-mail all’indirizzo </w:t>
      </w:r>
      <w:hyperlink r:id="rId5" w:history="1">
        <w:r w:rsidRPr="0085762D">
          <w:rPr>
            <w:rStyle w:val="Collegamentoipertestuale"/>
            <w:rFonts w:ascii="Arial" w:hAnsi="Arial" w:cs="Arial"/>
            <w:sz w:val="20"/>
            <w:szCs w:val="20"/>
          </w:rPr>
          <w:t>protocollo@atervenezia.it</w:t>
        </w:r>
      </w:hyperlink>
      <w:r w:rsidRPr="0085762D">
        <w:rPr>
          <w:rFonts w:ascii="Arial" w:hAnsi="Arial" w:cs="Arial"/>
          <w:sz w:val="20"/>
          <w:szCs w:val="20"/>
        </w:rPr>
        <w:t>; via posta all’Ater di Venezia, Dorsoduro 3507, 30123 Venezia). Grazie per la collaborazione.</w:t>
      </w:r>
    </w:p>
    <w:p w14:paraId="19BD022E" w14:textId="77777777" w:rsidR="00E21731" w:rsidRDefault="00E21731" w:rsidP="00217DA9">
      <w:pPr>
        <w:rPr>
          <w:rFonts w:ascii="Arial" w:hAnsi="Arial" w:cs="Arial"/>
          <w:b/>
          <w:bCs/>
          <w:sz w:val="20"/>
          <w:szCs w:val="20"/>
        </w:rPr>
      </w:pPr>
    </w:p>
    <w:p w14:paraId="744AFBBF" w14:textId="6FF15E56" w:rsidR="00217DA9" w:rsidRPr="0085762D" w:rsidRDefault="00217DA9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  <w:r w:rsidRPr="0085762D">
        <w:rPr>
          <w:rFonts w:ascii="Arial" w:hAnsi="Arial" w:cs="Arial"/>
          <w:b/>
          <w:bCs/>
          <w:sz w:val="20"/>
          <w:szCs w:val="20"/>
        </w:rPr>
        <w:t>ISEE 2020 CON DIFFORMITA’ O OMISSIONI:</w:t>
      </w:r>
      <w:r w:rsidRPr="0085762D">
        <w:rPr>
          <w:rFonts w:ascii="Arial" w:hAnsi="Arial" w:cs="Arial"/>
          <w:b/>
          <w:bCs/>
          <w:sz w:val="20"/>
          <w:szCs w:val="20"/>
        </w:rPr>
        <w:br/>
        <w:t>OCCORRE RIMEDIARE AL PIU’ PRESTO</w:t>
      </w:r>
    </w:p>
    <w:p w14:paraId="7BA8BEB3" w14:textId="77777777" w:rsidR="00217DA9" w:rsidRPr="0085762D" w:rsidRDefault="00217DA9" w:rsidP="00E21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sz w:val="20"/>
          <w:szCs w:val="20"/>
        </w:rPr>
      </w:pPr>
      <w:r w:rsidRPr="0085762D">
        <w:rPr>
          <w:rFonts w:ascii="Arial" w:hAnsi="Arial" w:cs="Arial"/>
          <w:sz w:val="20"/>
          <w:szCs w:val="20"/>
        </w:rPr>
        <w:t>Alcuni inquilini hanno presentato la Dichiarazione Isee nel corso del 2020 ma questa, confrontata con quanto risulta all’Inps, all’Agenzia delle entrate e ad altre banche-dati, mostra “difformità o omissioni”.</w:t>
      </w:r>
    </w:p>
    <w:p w14:paraId="33964C32" w14:textId="670E4CF2" w:rsidR="008E122D" w:rsidRPr="0085762D" w:rsidRDefault="00217DA9" w:rsidP="00CF0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70"/>
        <w:jc w:val="both"/>
        <w:rPr>
          <w:rFonts w:ascii="Arial" w:hAnsi="Arial" w:cs="Arial"/>
          <w:b/>
          <w:bCs/>
          <w:sz w:val="20"/>
          <w:szCs w:val="20"/>
        </w:rPr>
      </w:pPr>
      <w:r w:rsidRPr="0085762D">
        <w:rPr>
          <w:rFonts w:ascii="Arial" w:hAnsi="Arial" w:cs="Arial"/>
          <w:sz w:val="20"/>
          <w:szCs w:val="20"/>
        </w:rPr>
        <w:t>In questo caso l’inquilino deve rivolgersi a un Caf per verificare le anomalie e ottenere una attestazione Isee “non difforme”, oppure trasmetterci la documentazione comprovante la completezza e veridicità di quanto indicato. Nel frattempo, l’Ater calcolerà un canone provvisorio.</w:t>
      </w:r>
    </w:p>
    <w:sectPr w:rsidR="008E122D" w:rsidRPr="0085762D" w:rsidSect="00E21731">
      <w:pgSz w:w="11906" w:h="16838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29"/>
    <w:rsid w:val="000037E9"/>
    <w:rsid w:val="00033BF0"/>
    <w:rsid w:val="00050328"/>
    <w:rsid w:val="0008788B"/>
    <w:rsid w:val="001C5D8D"/>
    <w:rsid w:val="001C7733"/>
    <w:rsid w:val="00203483"/>
    <w:rsid w:val="00217DA9"/>
    <w:rsid w:val="002A29C9"/>
    <w:rsid w:val="003539A4"/>
    <w:rsid w:val="003757CA"/>
    <w:rsid w:val="0039640F"/>
    <w:rsid w:val="003E59DB"/>
    <w:rsid w:val="004117AE"/>
    <w:rsid w:val="004C73E8"/>
    <w:rsid w:val="004D449C"/>
    <w:rsid w:val="005650DE"/>
    <w:rsid w:val="0060282F"/>
    <w:rsid w:val="00605C2F"/>
    <w:rsid w:val="00622AB8"/>
    <w:rsid w:val="006270F4"/>
    <w:rsid w:val="00652529"/>
    <w:rsid w:val="00675AE2"/>
    <w:rsid w:val="006B5AEB"/>
    <w:rsid w:val="006D1562"/>
    <w:rsid w:val="006E144A"/>
    <w:rsid w:val="007C402E"/>
    <w:rsid w:val="00810BA3"/>
    <w:rsid w:val="0085762D"/>
    <w:rsid w:val="008E122D"/>
    <w:rsid w:val="008E5C28"/>
    <w:rsid w:val="009474F0"/>
    <w:rsid w:val="00954A9D"/>
    <w:rsid w:val="00957831"/>
    <w:rsid w:val="009F6849"/>
    <w:rsid w:val="00B04B0A"/>
    <w:rsid w:val="00B45136"/>
    <w:rsid w:val="00BB0AD8"/>
    <w:rsid w:val="00BE1163"/>
    <w:rsid w:val="00C76B43"/>
    <w:rsid w:val="00CB4EDE"/>
    <w:rsid w:val="00CF07F1"/>
    <w:rsid w:val="00D41974"/>
    <w:rsid w:val="00E21731"/>
    <w:rsid w:val="00E55C00"/>
    <w:rsid w:val="00E5707B"/>
    <w:rsid w:val="00EA0458"/>
    <w:rsid w:val="00EB3B49"/>
    <w:rsid w:val="00F04359"/>
    <w:rsid w:val="00F16434"/>
    <w:rsid w:val="00F7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2639"/>
  <w15:chartTrackingRefBased/>
  <w15:docId w15:val="{78D1B4ED-64E0-4C66-98C7-7BFC65E4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5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73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7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atervenezia.it" TargetMode="External"/><Relationship Id="rId4" Type="http://schemas.openxmlformats.org/officeDocument/2006/relationships/hyperlink" Target="http://www.atervenez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Pescarolo Maurizio</dc:creator>
  <cp:keywords/>
  <dc:description/>
  <cp:lastModifiedBy>Pescarolo Maurizio</cp:lastModifiedBy>
  <cp:revision>15</cp:revision>
  <cp:lastPrinted>2020-12-15T13:52:00Z</cp:lastPrinted>
  <dcterms:created xsi:type="dcterms:W3CDTF">2020-12-15T13:14:00Z</dcterms:created>
  <dcterms:modified xsi:type="dcterms:W3CDTF">2020-12-22T10:56:00Z</dcterms:modified>
</cp:coreProperties>
</file>